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ascii="仿宋_GB2312" w:hAnsi="宋体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/>
          <w:sz w:val="32"/>
          <w:szCs w:val="32"/>
        </w:rPr>
        <w:t>附件</w:t>
      </w:r>
      <w:r>
        <w:rPr>
          <w:rFonts w:ascii="仿宋_GB2312" w:hAnsi="宋体" w:eastAsia="仿宋_GB2312" w:cs="Times New Roman"/>
          <w:b/>
          <w:bCs/>
          <w:sz w:val="32"/>
          <w:szCs w:val="32"/>
        </w:rPr>
        <w:t>2</w:t>
      </w:r>
    </w:p>
    <w:p>
      <w:pPr>
        <w:widowControl/>
        <w:shd w:val="clear" w:color="auto" w:fill="FFFFFF"/>
        <w:spacing w:after="160"/>
        <w:jc w:val="center"/>
        <w:rPr>
          <w:rFonts w:ascii="宋体" w:hAnsi="宋体" w:eastAsia="宋体" w:cs="Courier New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Courier New"/>
          <w:b/>
          <w:bCs/>
          <w:kern w:val="0"/>
          <w:sz w:val="36"/>
          <w:szCs w:val="36"/>
        </w:rPr>
        <w:t>中国地质学会团体标准征求意见表</w:t>
      </w:r>
    </w:p>
    <w:p>
      <w:pPr>
        <w:widowControl/>
        <w:shd w:val="clear" w:color="auto" w:fill="FFFFFF"/>
        <w:spacing w:line="440" w:lineRule="exact"/>
        <w:rPr>
          <w:rFonts w:ascii="仿宋_GB2312" w:hAnsi="微软雅黑 Light" w:eastAsia="仿宋_GB2312" w:cs="Courier New"/>
          <w:kern w:val="0"/>
          <w:sz w:val="28"/>
          <w:szCs w:val="28"/>
        </w:rPr>
      </w:pPr>
      <w:r>
        <w:rPr>
          <w:rFonts w:hint="eastAsia" w:ascii="仿宋_GB2312" w:hAnsi="微软雅黑 Light" w:eastAsia="仿宋_GB2312" w:cs="Courier New"/>
          <w:kern w:val="0"/>
          <w:sz w:val="28"/>
          <w:szCs w:val="28"/>
        </w:rPr>
        <w:t>标准项目名称：</w:t>
      </w:r>
      <w:r>
        <w:rPr>
          <w:rFonts w:hint="eastAsia" w:ascii="仿宋_GB2312" w:hAnsi="微软雅黑 Light" w:eastAsia="仿宋_GB2312" w:cs="Courier New"/>
          <w:kern w:val="0"/>
          <w:sz w:val="28"/>
          <w:szCs w:val="28"/>
          <w:lang w:val="en-US" w:eastAsia="zh-CN"/>
        </w:rPr>
        <w:t>河湖底泥重金属调查与评价规范</w:t>
      </w:r>
      <w:r>
        <w:rPr>
          <w:rFonts w:hint="eastAsia" w:ascii="仿宋_GB2312" w:hAnsi="微软雅黑 Light" w:eastAsia="仿宋_GB2312" w:cs="Courier New"/>
          <w:kern w:val="0"/>
          <w:sz w:val="28"/>
          <w:szCs w:val="28"/>
        </w:rPr>
        <w:t xml:space="preserve">                                    </w:t>
      </w:r>
    </w:p>
    <w:p>
      <w:pPr>
        <w:widowControl/>
        <w:shd w:val="clear" w:color="auto" w:fill="FFFFFF"/>
        <w:spacing w:line="440" w:lineRule="exact"/>
        <w:jc w:val="left"/>
        <w:rPr>
          <w:rFonts w:ascii="仿宋_GB2312" w:hAnsi="微软雅黑 Light" w:eastAsia="仿宋_GB2312" w:cs="Courier New"/>
          <w:kern w:val="0"/>
          <w:sz w:val="28"/>
          <w:szCs w:val="28"/>
        </w:rPr>
      </w:pPr>
      <w:r>
        <w:rPr>
          <w:rFonts w:hint="eastAsia" w:ascii="仿宋_GB2312" w:hAnsi="微软雅黑 Light" w:eastAsia="仿宋_GB2312" w:cs="Courier New"/>
          <w:kern w:val="0"/>
          <w:sz w:val="28"/>
          <w:szCs w:val="28"/>
        </w:rPr>
        <w:t xml:space="preserve">意见提出人： </w:t>
      </w:r>
      <w:r>
        <w:rPr>
          <w:rFonts w:ascii="仿宋_GB2312" w:hAnsi="微软雅黑 Light" w:eastAsia="仿宋_GB2312" w:cs="Courier New"/>
          <w:kern w:val="0"/>
          <w:sz w:val="28"/>
          <w:szCs w:val="28"/>
        </w:rPr>
        <w:t xml:space="preserve">                                   所在单位</w:t>
      </w:r>
      <w:r>
        <w:rPr>
          <w:rFonts w:hint="eastAsia" w:ascii="仿宋_GB2312" w:hAnsi="微软雅黑 Light" w:eastAsia="仿宋_GB2312" w:cs="Courier New"/>
          <w:kern w:val="0"/>
          <w:sz w:val="28"/>
          <w:szCs w:val="28"/>
        </w:rPr>
        <w:t>：</w:t>
      </w:r>
    </w:p>
    <w:p>
      <w:pPr>
        <w:widowControl/>
        <w:shd w:val="clear" w:color="auto" w:fill="FFFFFF"/>
        <w:spacing w:after="100" w:line="440" w:lineRule="exact"/>
        <w:jc w:val="left"/>
        <w:rPr>
          <w:rFonts w:ascii="仿宋_GB2312" w:hAnsi="微软雅黑 Light" w:eastAsia="仿宋_GB2312" w:cs="Courier New"/>
          <w:kern w:val="0"/>
          <w:sz w:val="28"/>
          <w:szCs w:val="28"/>
        </w:rPr>
      </w:pPr>
      <w:r>
        <w:rPr>
          <w:rFonts w:ascii="仿宋_GB2312" w:hAnsi="微软雅黑 Light" w:eastAsia="仿宋_GB2312" w:cs="Courier New"/>
          <w:kern w:val="0"/>
          <w:sz w:val="28"/>
          <w:szCs w:val="28"/>
        </w:rPr>
        <w:t>联系电话</w:t>
      </w:r>
      <w:r>
        <w:rPr>
          <w:rFonts w:hint="eastAsia" w:ascii="仿宋_GB2312" w:hAnsi="微软雅黑 Light" w:eastAsia="仿宋_GB2312" w:cs="Courier New"/>
          <w:kern w:val="0"/>
          <w:sz w:val="28"/>
          <w:szCs w:val="28"/>
        </w:rPr>
        <w:t xml:space="preserve">： </w:t>
      </w:r>
      <w:r>
        <w:rPr>
          <w:rFonts w:ascii="仿宋_GB2312" w:hAnsi="微软雅黑 Light" w:eastAsia="仿宋_GB2312" w:cs="Courier New"/>
          <w:kern w:val="0"/>
          <w:sz w:val="28"/>
          <w:szCs w:val="28"/>
        </w:rPr>
        <w:t xml:space="preserve">                                     邮</w:t>
      </w:r>
      <w:r>
        <w:rPr>
          <w:rFonts w:hint="eastAsia" w:ascii="仿宋_GB2312" w:hAnsi="微软雅黑 Light" w:eastAsia="仿宋_GB2312" w:cs="Courier New"/>
          <w:kern w:val="0"/>
          <w:sz w:val="28"/>
          <w:szCs w:val="28"/>
        </w:rPr>
        <w:t xml:space="preserve"> </w:t>
      </w:r>
      <w:r>
        <w:rPr>
          <w:rFonts w:ascii="仿宋_GB2312" w:hAnsi="微软雅黑 Light" w:eastAsia="仿宋_GB2312" w:cs="Courier New"/>
          <w:kern w:val="0"/>
          <w:sz w:val="28"/>
          <w:szCs w:val="28"/>
        </w:rPr>
        <w:t xml:space="preserve">   箱</w:t>
      </w:r>
      <w:r>
        <w:rPr>
          <w:rFonts w:hint="eastAsia" w:ascii="仿宋_GB2312" w:hAnsi="微软雅黑 Light" w:eastAsia="仿宋_GB2312" w:cs="Courier New"/>
          <w:kern w:val="0"/>
          <w:sz w:val="28"/>
          <w:szCs w:val="28"/>
        </w:rPr>
        <w:t>：</w:t>
      </w:r>
      <w:r>
        <w:rPr>
          <w:rFonts w:ascii="仿宋_GB2312" w:hAnsi="微软雅黑 Light" w:eastAsia="仿宋_GB2312" w:cs="Courier New"/>
          <w:kern w:val="0"/>
          <w:sz w:val="28"/>
          <w:szCs w:val="28"/>
        </w:rPr>
        <w:t xml:space="preserve">                                                                       </w:t>
      </w:r>
      <w:r>
        <w:rPr>
          <w:rFonts w:hint="eastAsia" w:ascii="仿宋_GB2312" w:hAnsi="微软雅黑 Light" w:eastAsia="仿宋_GB2312" w:cs="Courier New"/>
          <w:kern w:val="0"/>
          <w:sz w:val="28"/>
          <w:szCs w:val="28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2371"/>
        <w:gridCol w:w="6356"/>
        <w:gridCol w:w="3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333" w:type="dxa"/>
            <w:vAlign w:val="center"/>
          </w:tcPr>
          <w:p>
            <w:pPr>
              <w:widowControl/>
              <w:jc w:val="center"/>
              <w:rPr>
                <w:rFonts w:ascii="仿宋_GB2312" w:hAnsi="微软雅黑 Light" w:eastAsia="仿宋_GB2312" w:cs="Courier New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 Light" w:eastAsia="仿宋_GB2312" w:cs="Courier New"/>
                <w:kern w:val="0"/>
                <w:sz w:val="28"/>
                <w:szCs w:val="28"/>
              </w:rPr>
              <w:t>序号</w:t>
            </w:r>
          </w:p>
        </w:tc>
        <w:tc>
          <w:tcPr>
            <w:tcW w:w="2371" w:type="dxa"/>
            <w:vAlign w:val="center"/>
          </w:tcPr>
          <w:p>
            <w:pPr>
              <w:widowControl/>
              <w:jc w:val="center"/>
              <w:rPr>
                <w:rFonts w:ascii="仿宋_GB2312" w:hAnsi="微软雅黑 Light" w:eastAsia="仿宋_GB2312" w:cs="Courier New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 Light" w:eastAsia="仿宋_GB2312" w:cs="Courier New"/>
                <w:kern w:val="0"/>
                <w:sz w:val="28"/>
                <w:szCs w:val="28"/>
              </w:rPr>
              <w:t>标准章条编号</w:t>
            </w:r>
          </w:p>
        </w:tc>
        <w:tc>
          <w:tcPr>
            <w:tcW w:w="6356" w:type="dxa"/>
            <w:vAlign w:val="center"/>
          </w:tcPr>
          <w:p>
            <w:pPr>
              <w:widowControl/>
              <w:jc w:val="center"/>
              <w:rPr>
                <w:rFonts w:ascii="仿宋_GB2312" w:hAnsi="微软雅黑 Light" w:eastAsia="仿宋_GB2312" w:cs="Courier New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 Light" w:eastAsia="仿宋_GB2312" w:cs="Courier New"/>
                <w:kern w:val="0"/>
                <w:sz w:val="28"/>
                <w:szCs w:val="28"/>
              </w:rPr>
              <w:t>意见内容及理由</w:t>
            </w:r>
          </w:p>
        </w:tc>
        <w:tc>
          <w:tcPr>
            <w:tcW w:w="3174" w:type="dxa"/>
            <w:vAlign w:val="center"/>
          </w:tcPr>
          <w:p>
            <w:pPr>
              <w:widowControl/>
              <w:jc w:val="center"/>
              <w:rPr>
                <w:rFonts w:ascii="仿宋_GB2312" w:hAnsi="微软雅黑 Light" w:eastAsia="仿宋_GB2312" w:cs="Courier New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 Light" w:eastAsia="仿宋_GB2312" w:cs="Courier New"/>
                <w:kern w:val="0"/>
                <w:sz w:val="28"/>
                <w:szCs w:val="28"/>
              </w:rPr>
              <w:t>修改建议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33" w:type="dxa"/>
            <w:vAlign w:val="center"/>
          </w:tcPr>
          <w:p>
            <w:pPr>
              <w:widowControl/>
              <w:jc w:val="center"/>
              <w:rPr>
                <w:rFonts w:ascii="仿宋_GB2312" w:hAnsi="微软雅黑 Light" w:eastAsia="仿宋_GB2312" w:cs="Courier New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 Light" w:eastAsia="仿宋_GB2312" w:cs="Courier New"/>
                <w:kern w:val="0"/>
                <w:sz w:val="28"/>
                <w:szCs w:val="28"/>
              </w:rPr>
              <w:t>1</w:t>
            </w:r>
          </w:p>
        </w:tc>
        <w:tc>
          <w:tcPr>
            <w:tcW w:w="2371" w:type="dxa"/>
            <w:vAlign w:val="center"/>
          </w:tcPr>
          <w:p>
            <w:pPr>
              <w:widowControl/>
              <w:jc w:val="center"/>
              <w:rPr>
                <w:rFonts w:ascii="微软雅黑 Light" w:hAnsi="微软雅黑 Light" w:eastAsia="微软雅黑 Light" w:cs="Courier New"/>
                <w:kern w:val="0"/>
                <w:sz w:val="28"/>
                <w:szCs w:val="28"/>
              </w:rPr>
            </w:pPr>
          </w:p>
        </w:tc>
        <w:tc>
          <w:tcPr>
            <w:tcW w:w="6356" w:type="dxa"/>
            <w:vAlign w:val="center"/>
          </w:tcPr>
          <w:p>
            <w:pPr>
              <w:widowControl/>
              <w:jc w:val="center"/>
              <w:rPr>
                <w:rFonts w:ascii="微软雅黑 Light" w:hAnsi="微软雅黑 Light" w:eastAsia="微软雅黑 Light" w:cs="Courier New"/>
                <w:kern w:val="0"/>
                <w:sz w:val="28"/>
                <w:szCs w:val="28"/>
              </w:rPr>
            </w:pPr>
          </w:p>
        </w:tc>
        <w:tc>
          <w:tcPr>
            <w:tcW w:w="3174" w:type="dxa"/>
            <w:vAlign w:val="center"/>
          </w:tcPr>
          <w:p>
            <w:pPr>
              <w:widowControl/>
              <w:jc w:val="center"/>
              <w:rPr>
                <w:rFonts w:ascii="微软雅黑 Light" w:hAnsi="微软雅黑 Light" w:eastAsia="微软雅黑 Light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33" w:type="dxa"/>
            <w:vAlign w:val="center"/>
          </w:tcPr>
          <w:p>
            <w:pPr>
              <w:widowControl/>
              <w:jc w:val="center"/>
              <w:rPr>
                <w:rFonts w:ascii="仿宋_GB2312" w:hAnsi="微软雅黑 Light" w:eastAsia="仿宋_GB2312" w:cs="Courier New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 Light" w:eastAsia="仿宋_GB2312" w:cs="Courier New"/>
                <w:kern w:val="0"/>
                <w:sz w:val="28"/>
                <w:szCs w:val="28"/>
              </w:rPr>
              <w:t>2</w:t>
            </w:r>
          </w:p>
        </w:tc>
        <w:tc>
          <w:tcPr>
            <w:tcW w:w="2371" w:type="dxa"/>
            <w:vAlign w:val="center"/>
          </w:tcPr>
          <w:p>
            <w:pPr>
              <w:widowControl/>
              <w:jc w:val="center"/>
              <w:rPr>
                <w:rFonts w:ascii="微软雅黑 Light" w:hAnsi="微软雅黑 Light" w:eastAsia="微软雅黑 Light" w:cs="Courier New"/>
                <w:kern w:val="0"/>
                <w:sz w:val="28"/>
                <w:szCs w:val="28"/>
              </w:rPr>
            </w:pPr>
          </w:p>
        </w:tc>
        <w:tc>
          <w:tcPr>
            <w:tcW w:w="6356" w:type="dxa"/>
            <w:vAlign w:val="center"/>
          </w:tcPr>
          <w:p>
            <w:pPr>
              <w:widowControl/>
              <w:jc w:val="center"/>
              <w:rPr>
                <w:rFonts w:ascii="微软雅黑 Light" w:hAnsi="微软雅黑 Light" w:eastAsia="微软雅黑 Light" w:cs="Courier New"/>
                <w:kern w:val="0"/>
                <w:sz w:val="28"/>
                <w:szCs w:val="28"/>
              </w:rPr>
            </w:pPr>
          </w:p>
        </w:tc>
        <w:tc>
          <w:tcPr>
            <w:tcW w:w="3174" w:type="dxa"/>
            <w:vAlign w:val="center"/>
          </w:tcPr>
          <w:p>
            <w:pPr>
              <w:widowControl/>
              <w:jc w:val="center"/>
              <w:rPr>
                <w:rFonts w:ascii="微软雅黑 Light" w:hAnsi="微软雅黑 Light" w:eastAsia="微软雅黑 Light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33" w:type="dxa"/>
            <w:vAlign w:val="center"/>
          </w:tcPr>
          <w:p>
            <w:pPr>
              <w:widowControl/>
              <w:jc w:val="center"/>
              <w:rPr>
                <w:rFonts w:ascii="仿宋_GB2312" w:hAnsi="微软雅黑 Light" w:eastAsia="仿宋_GB2312" w:cs="Courier New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 Light" w:eastAsia="仿宋_GB2312" w:cs="Courier New"/>
                <w:kern w:val="0"/>
                <w:sz w:val="28"/>
                <w:szCs w:val="28"/>
              </w:rPr>
              <w:t>3</w:t>
            </w:r>
          </w:p>
        </w:tc>
        <w:tc>
          <w:tcPr>
            <w:tcW w:w="2371" w:type="dxa"/>
            <w:vAlign w:val="center"/>
          </w:tcPr>
          <w:p>
            <w:pPr>
              <w:widowControl/>
              <w:jc w:val="center"/>
              <w:rPr>
                <w:rFonts w:ascii="微软雅黑 Light" w:hAnsi="微软雅黑 Light" w:eastAsia="微软雅黑 Light" w:cs="Courier New"/>
                <w:kern w:val="0"/>
                <w:sz w:val="28"/>
                <w:szCs w:val="28"/>
              </w:rPr>
            </w:pPr>
          </w:p>
        </w:tc>
        <w:tc>
          <w:tcPr>
            <w:tcW w:w="6356" w:type="dxa"/>
            <w:vAlign w:val="center"/>
          </w:tcPr>
          <w:p>
            <w:pPr>
              <w:widowControl/>
              <w:jc w:val="center"/>
              <w:rPr>
                <w:rFonts w:ascii="微软雅黑 Light" w:hAnsi="微软雅黑 Light" w:eastAsia="微软雅黑 Light" w:cs="Courier New"/>
                <w:kern w:val="0"/>
                <w:sz w:val="28"/>
                <w:szCs w:val="28"/>
              </w:rPr>
            </w:pPr>
          </w:p>
        </w:tc>
        <w:tc>
          <w:tcPr>
            <w:tcW w:w="3174" w:type="dxa"/>
            <w:vAlign w:val="center"/>
          </w:tcPr>
          <w:p>
            <w:pPr>
              <w:widowControl/>
              <w:jc w:val="center"/>
              <w:rPr>
                <w:rFonts w:ascii="微软雅黑 Light" w:hAnsi="微软雅黑 Light" w:eastAsia="微软雅黑 Light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33" w:type="dxa"/>
            <w:vAlign w:val="center"/>
          </w:tcPr>
          <w:p>
            <w:pPr>
              <w:widowControl/>
              <w:jc w:val="center"/>
              <w:rPr>
                <w:rFonts w:ascii="仿宋_GB2312" w:hAnsi="微软雅黑 Light" w:eastAsia="仿宋_GB2312" w:cs="Courier New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 Light" w:eastAsia="仿宋_GB2312" w:cs="Courier New"/>
                <w:kern w:val="0"/>
                <w:sz w:val="28"/>
                <w:szCs w:val="28"/>
              </w:rPr>
              <w:t>4</w:t>
            </w:r>
          </w:p>
        </w:tc>
        <w:tc>
          <w:tcPr>
            <w:tcW w:w="2371" w:type="dxa"/>
            <w:vAlign w:val="center"/>
          </w:tcPr>
          <w:p>
            <w:pPr>
              <w:widowControl/>
              <w:jc w:val="center"/>
              <w:rPr>
                <w:rFonts w:ascii="微软雅黑 Light" w:hAnsi="微软雅黑 Light" w:eastAsia="微软雅黑 Light" w:cs="Courier New"/>
                <w:kern w:val="0"/>
                <w:sz w:val="28"/>
                <w:szCs w:val="28"/>
              </w:rPr>
            </w:pPr>
          </w:p>
        </w:tc>
        <w:tc>
          <w:tcPr>
            <w:tcW w:w="6356" w:type="dxa"/>
            <w:vAlign w:val="center"/>
          </w:tcPr>
          <w:p>
            <w:pPr>
              <w:widowControl/>
              <w:jc w:val="center"/>
              <w:rPr>
                <w:rFonts w:ascii="微软雅黑 Light" w:hAnsi="微软雅黑 Light" w:eastAsia="微软雅黑 Light" w:cs="Courier New"/>
                <w:kern w:val="0"/>
                <w:sz w:val="28"/>
                <w:szCs w:val="28"/>
              </w:rPr>
            </w:pPr>
          </w:p>
        </w:tc>
        <w:tc>
          <w:tcPr>
            <w:tcW w:w="3174" w:type="dxa"/>
            <w:vAlign w:val="center"/>
          </w:tcPr>
          <w:p>
            <w:pPr>
              <w:widowControl/>
              <w:jc w:val="center"/>
              <w:rPr>
                <w:rFonts w:ascii="微软雅黑 Light" w:hAnsi="微软雅黑 Light" w:eastAsia="微软雅黑 Light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33" w:type="dxa"/>
            <w:vAlign w:val="center"/>
          </w:tcPr>
          <w:p>
            <w:pPr>
              <w:widowControl/>
              <w:jc w:val="center"/>
              <w:rPr>
                <w:rFonts w:ascii="仿宋_GB2312" w:hAnsi="微软雅黑 Light" w:eastAsia="仿宋_GB2312" w:cs="Courier New"/>
                <w:kern w:val="0"/>
                <w:sz w:val="28"/>
                <w:szCs w:val="28"/>
              </w:rPr>
            </w:pPr>
            <w:r>
              <w:rPr>
                <w:rFonts w:ascii="仿宋_GB2312" w:hAnsi="微软雅黑 Light" w:eastAsia="仿宋_GB2312" w:cs="Courier New"/>
                <w:kern w:val="0"/>
                <w:sz w:val="28"/>
                <w:szCs w:val="28"/>
              </w:rPr>
              <w:t>……</w:t>
            </w:r>
          </w:p>
        </w:tc>
        <w:tc>
          <w:tcPr>
            <w:tcW w:w="2371" w:type="dxa"/>
            <w:vAlign w:val="center"/>
          </w:tcPr>
          <w:p>
            <w:pPr>
              <w:widowControl/>
              <w:jc w:val="center"/>
              <w:rPr>
                <w:rFonts w:ascii="微软雅黑 Light" w:hAnsi="微软雅黑 Light" w:eastAsia="微软雅黑 Light" w:cs="Courier New"/>
                <w:kern w:val="0"/>
                <w:sz w:val="28"/>
                <w:szCs w:val="28"/>
              </w:rPr>
            </w:pPr>
          </w:p>
        </w:tc>
        <w:tc>
          <w:tcPr>
            <w:tcW w:w="6356" w:type="dxa"/>
            <w:vAlign w:val="center"/>
          </w:tcPr>
          <w:p>
            <w:pPr>
              <w:widowControl/>
              <w:jc w:val="center"/>
              <w:rPr>
                <w:rFonts w:ascii="微软雅黑 Light" w:hAnsi="微软雅黑 Light" w:eastAsia="微软雅黑 Light" w:cs="Courier New"/>
                <w:kern w:val="0"/>
                <w:sz w:val="28"/>
                <w:szCs w:val="28"/>
              </w:rPr>
            </w:pPr>
          </w:p>
        </w:tc>
        <w:tc>
          <w:tcPr>
            <w:tcW w:w="3174" w:type="dxa"/>
            <w:vAlign w:val="center"/>
          </w:tcPr>
          <w:p>
            <w:pPr>
              <w:widowControl/>
              <w:jc w:val="center"/>
              <w:rPr>
                <w:rFonts w:ascii="微软雅黑 Light" w:hAnsi="微软雅黑 Light" w:eastAsia="微软雅黑 Light" w:cs="Courier New"/>
                <w:kern w:val="0"/>
                <w:sz w:val="28"/>
                <w:szCs w:val="28"/>
              </w:rPr>
            </w:pPr>
          </w:p>
        </w:tc>
      </w:tr>
    </w:tbl>
    <w:p>
      <w:pPr>
        <w:spacing w:before="156" w:beforeLines="50" w:line="3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 系 人：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尹秀贞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联系电话：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0531-86401623</w:t>
      </w:r>
      <w:r>
        <w:rPr>
          <w:rFonts w:ascii="仿宋_GB2312" w:eastAsia="仿宋_GB2312"/>
          <w:sz w:val="28"/>
          <w:szCs w:val="28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 xml:space="preserve">邮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箱：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33833637@qq.com</w:t>
      </w:r>
      <w:r>
        <w:rPr>
          <w:rFonts w:ascii="仿宋_GB2312" w:eastAsia="仿宋_GB2312"/>
          <w:sz w:val="28"/>
          <w:szCs w:val="28"/>
        </w:rPr>
        <w:t xml:space="preserve">  </w:t>
      </w:r>
    </w:p>
    <w:p>
      <w:pPr>
        <w:spacing w:before="156" w:beforeLines="50" w:line="360" w:lineRule="exac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联系地址</w:t>
      </w:r>
      <w:r>
        <w:rPr>
          <w:rFonts w:hint="eastAsia" w:ascii="仿宋_GB2312" w:eastAsia="仿宋_GB2312"/>
          <w:sz w:val="28"/>
          <w:szCs w:val="28"/>
          <w:lang w:eastAsia="zh-CN"/>
        </w:rPr>
        <w:t>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山东省济南市历山路80号</w:t>
      </w:r>
    </w:p>
    <w:p>
      <w:pPr>
        <w:spacing w:before="156" w:beforeLines="50" w:line="600" w:lineRule="auto"/>
        <w:ind w:right="1540"/>
        <w:jc w:val="center"/>
        <w:rPr>
          <w:rFonts w:ascii="仿宋" w:hAnsi="仿宋" w:eastAsia="仿宋" w:cs="Times New Roman"/>
          <w:szCs w:val="21"/>
        </w:rPr>
      </w:pPr>
      <w:r>
        <w:rPr>
          <w:rFonts w:hint="eastAsia" w:ascii="仿宋_GB2312" w:hAnsi="微软雅黑 Light" w:eastAsia="仿宋_GB2312" w:cs="Courier New"/>
          <w:kern w:val="0"/>
          <w:sz w:val="28"/>
          <w:szCs w:val="28"/>
        </w:rPr>
        <w:t xml:space="preserve"> </w:t>
      </w:r>
      <w:r>
        <w:rPr>
          <w:rFonts w:ascii="仿宋_GB2312" w:hAnsi="微软雅黑 Light" w:eastAsia="仿宋_GB2312" w:cs="Courier New"/>
          <w:kern w:val="0"/>
          <w:sz w:val="28"/>
          <w:szCs w:val="28"/>
        </w:rPr>
        <w:t xml:space="preserve">                                                           </w:t>
      </w:r>
      <w:r>
        <w:rPr>
          <w:rFonts w:hint="eastAsia" w:ascii="仿宋_GB2312" w:hAnsi="微软雅黑 Light" w:eastAsia="仿宋_GB2312" w:cs="Courier New"/>
          <w:kern w:val="0"/>
          <w:sz w:val="28"/>
          <w:szCs w:val="28"/>
        </w:rPr>
        <w:t>意见提出人（签名）：</w:t>
      </w:r>
      <w:r>
        <w:rPr>
          <w:rFonts w:hint="eastAsia" w:ascii="仿宋" w:hAnsi="仿宋" w:eastAsia="仿宋" w:cs="Times New Roman"/>
          <w:szCs w:val="21"/>
        </w:rPr>
        <w:t xml:space="preserve"> </w:t>
      </w:r>
      <w:r>
        <w:rPr>
          <w:rFonts w:ascii="仿宋" w:hAnsi="仿宋" w:eastAsia="仿宋" w:cs="Times New Roman"/>
          <w:szCs w:val="21"/>
        </w:rPr>
        <w:t xml:space="preserve">  </w:t>
      </w:r>
      <w:r>
        <w:rPr>
          <w:rFonts w:hint="eastAsia" w:ascii="仿宋" w:hAnsi="仿宋" w:eastAsia="仿宋" w:cs="Times New Roman"/>
          <w:szCs w:val="21"/>
        </w:rPr>
        <w:t xml:space="preserve">           </w:t>
      </w:r>
    </w:p>
    <w:p>
      <w:pPr>
        <w:wordWrap w:val="0"/>
        <w:spacing w:line="600" w:lineRule="auto"/>
        <w:ind w:right="140"/>
        <w:jc w:val="right"/>
      </w:pPr>
      <w:bookmarkStart w:id="0" w:name="_GoBack"/>
      <w:bookmarkEnd w:id="0"/>
      <w:r>
        <w:rPr>
          <w:rFonts w:hint="eastAsia" w:ascii="仿宋_GB2312" w:hAnsi="微软雅黑 Light" w:eastAsia="仿宋_GB2312" w:cs="Courier New"/>
          <w:kern w:val="0"/>
          <w:sz w:val="28"/>
          <w:szCs w:val="28"/>
        </w:rPr>
        <w:t xml:space="preserve"> 年 </w:t>
      </w:r>
      <w:r>
        <w:rPr>
          <w:rFonts w:ascii="仿宋_GB2312" w:hAnsi="微软雅黑 Light" w:eastAsia="仿宋_GB2312" w:cs="Courier New"/>
          <w:kern w:val="0"/>
          <w:sz w:val="28"/>
          <w:szCs w:val="28"/>
        </w:rPr>
        <w:t xml:space="preserve">    月</w:t>
      </w:r>
      <w:r>
        <w:rPr>
          <w:rFonts w:hint="eastAsia" w:ascii="仿宋_GB2312" w:hAnsi="微软雅黑 Light" w:eastAsia="仿宋_GB2312" w:cs="Courier New"/>
          <w:kern w:val="0"/>
          <w:sz w:val="28"/>
          <w:szCs w:val="28"/>
        </w:rPr>
        <w:t xml:space="preserve"> </w:t>
      </w:r>
      <w:r>
        <w:rPr>
          <w:rFonts w:ascii="仿宋_GB2312" w:hAnsi="微软雅黑 Light" w:eastAsia="仿宋_GB2312" w:cs="Courier New"/>
          <w:kern w:val="0"/>
          <w:sz w:val="28"/>
          <w:szCs w:val="28"/>
        </w:rPr>
        <w:t xml:space="preserve">    日</w:t>
      </w:r>
      <w:r>
        <w:rPr>
          <w:rFonts w:hint="eastAsia" w:ascii="仿宋_GB2312" w:hAnsi="微软雅黑 Light" w:eastAsia="仿宋_GB2312" w:cs="Courier New"/>
          <w:kern w:val="0"/>
          <w:sz w:val="28"/>
          <w:szCs w:val="28"/>
        </w:rPr>
        <w:t xml:space="preserve"> </w:t>
      </w:r>
      <w:r>
        <w:rPr>
          <w:rFonts w:ascii="仿宋_GB2312" w:hAnsi="微软雅黑 Light" w:eastAsia="仿宋_GB2312" w:cs="Courier New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Times New Roman"/>
          <w:kern w:val="0"/>
          <w:szCs w:val="21"/>
        </w:rPr>
        <w:t xml:space="preserve"> </w:t>
      </w:r>
      <w:r>
        <w:rPr>
          <w:rFonts w:ascii="Times New Roman" w:hAnsi="Times New Roman" w:cs="Times New Roman"/>
          <w:kern w:val="0"/>
          <w:sz w:val="24"/>
        </w:rPr>
        <w:t xml:space="preserve"> </w:t>
      </w:r>
    </w:p>
    <w:sectPr>
      <w:pgSz w:w="16838" w:h="11906" w:orient="landscape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zMDQxM2NmYTcyYTRkNzNmY2IyZGJiZjU0MzNmYjEifQ=="/>
  </w:docVars>
  <w:rsids>
    <w:rsidRoot w:val="008B4181"/>
    <w:rsid w:val="00003D57"/>
    <w:rsid w:val="00092F27"/>
    <w:rsid w:val="000B6167"/>
    <w:rsid w:val="000C5045"/>
    <w:rsid w:val="001029BD"/>
    <w:rsid w:val="00102E77"/>
    <w:rsid w:val="00160C8E"/>
    <w:rsid w:val="001A503F"/>
    <w:rsid w:val="001B0339"/>
    <w:rsid w:val="001D4889"/>
    <w:rsid w:val="001E0905"/>
    <w:rsid w:val="001E7D6A"/>
    <w:rsid w:val="00203079"/>
    <w:rsid w:val="00203B31"/>
    <w:rsid w:val="00205F3A"/>
    <w:rsid w:val="002220BE"/>
    <w:rsid w:val="00230F83"/>
    <w:rsid w:val="00234034"/>
    <w:rsid w:val="00265555"/>
    <w:rsid w:val="00273930"/>
    <w:rsid w:val="00285B91"/>
    <w:rsid w:val="002926C2"/>
    <w:rsid w:val="002D6A99"/>
    <w:rsid w:val="0035336A"/>
    <w:rsid w:val="00355D75"/>
    <w:rsid w:val="00372E64"/>
    <w:rsid w:val="00391608"/>
    <w:rsid w:val="003A6E29"/>
    <w:rsid w:val="003B114E"/>
    <w:rsid w:val="003B7A1A"/>
    <w:rsid w:val="00406F61"/>
    <w:rsid w:val="004504E4"/>
    <w:rsid w:val="00456FE0"/>
    <w:rsid w:val="004C52C0"/>
    <w:rsid w:val="004C70EE"/>
    <w:rsid w:val="004E40D5"/>
    <w:rsid w:val="005656B2"/>
    <w:rsid w:val="00570676"/>
    <w:rsid w:val="00595C04"/>
    <w:rsid w:val="006125B7"/>
    <w:rsid w:val="006506DC"/>
    <w:rsid w:val="0065647B"/>
    <w:rsid w:val="00667B56"/>
    <w:rsid w:val="006A2B8A"/>
    <w:rsid w:val="006C610D"/>
    <w:rsid w:val="006E3333"/>
    <w:rsid w:val="006E4320"/>
    <w:rsid w:val="006F4C3B"/>
    <w:rsid w:val="00705FCC"/>
    <w:rsid w:val="0072664E"/>
    <w:rsid w:val="007343FA"/>
    <w:rsid w:val="0076453E"/>
    <w:rsid w:val="007A31C8"/>
    <w:rsid w:val="007B0848"/>
    <w:rsid w:val="007F29B5"/>
    <w:rsid w:val="007F4FBB"/>
    <w:rsid w:val="008017A0"/>
    <w:rsid w:val="008436F6"/>
    <w:rsid w:val="00852882"/>
    <w:rsid w:val="008B4181"/>
    <w:rsid w:val="008C4427"/>
    <w:rsid w:val="008C458F"/>
    <w:rsid w:val="008C65F4"/>
    <w:rsid w:val="00916490"/>
    <w:rsid w:val="009540EA"/>
    <w:rsid w:val="00967AD3"/>
    <w:rsid w:val="009B0ADB"/>
    <w:rsid w:val="009B1AC2"/>
    <w:rsid w:val="009E044B"/>
    <w:rsid w:val="00A03790"/>
    <w:rsid w:val="00A12DE5"/>
    <w:rsid w:val="00A538EB"/>
    <w:rsid w:val="00A60E2E"/>
    <w:rsid w:val="00A618BD"/>
    <w:rsid w:val="00A62297"/>
    <w:rsid w:val="00A735E6"/>
    <w:rsid w:val="00A82DF7"/>
    <w:rsid w:val="00AD103D"/>
    <w:rsid w:val="00B164DA"/>
    <w:rsid w:val="00B4186F"/>
    <w:rsid w:val="00B90524"/>
    <w:rsid w:val="00BB0AE8"/>
    <w:rsid w:val="00BB10BA"/>
    <w:rsid w:val="00C01987"/>
    <w:rsid w:val="00C3656B"/>
    <w:rsid w:val="00C36DE1"/>
    <w:rsid w:val="00C7336F"/>
    <w:rsid w:val="00CA0767"/>
    <w:rsid w:val="00CA587E"/>
    <w:rsid w:val="00CD2BDE"/>
    <w:rsid w:val="00CD779D"/>
    <w:rsid w:val="00CF05C1"/>
    <w:rsid w:val="00CF6786"/>
    <w:rsid w:val="00D0271A"/>
    <w:rsid w:val="00D31BCD"/>
    <w:rsid w:val="00D53666"/>
    <w:rsid w:val="00D75870"/>
    <w:rsid w:val="00D83E28"/>
    <w:rsid w:val="00D96BE5"/>
    <w:rsid w:val="00DA21C0"/>
    <w:rsid w:val="00DB7F52"/>
    <w:rsid w:val="00E04E04"/>
    <w:rsid w:val="00E24A73"/>
    <w:rsid w:val="00EA5A70"/>
    <w:rsid w:val="00EB064A"/>
    <w:rsid w:val="00F06838"/>
    <w:rsid w:val="00F123F4"/>
    <w:rsid w:val="00F13148"/>
    <w:rsid w:val="00F238E9"/>
    <w:rsid w:val="00F37FD4"/>
    <w:rsid w:val="00F60D28"/>
    <w:rsid w:val="00F950E2"/>
    <w:rsid w:val="00FA434E"/>
    <w:rsid w:val="00FA6855"/>
    <w:rsid w:val="00FB1240"/>
    <w:rsid w:val="00FB1913"/>
    <w:rsid w:val="00FC3FE4"/>
    <w:rsid w:val="00FC76C6"/>
    <w:rsid w:val="00FD7236"/>
    <w:rsid w:val="00FF41BD"/>
    <w:rsid w:val="2183561A"/>
    <w:rsid w:val="24D64458"/>
    <w:rsid w:val="50BA6DE2"/>
    <w:rsid w:val="7B281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400</Characters>
  <Lines>3</Lines>
  <Paragraphs>1</Paragraphs>
  <TotalTime>6</TotalTime>
  <ScaleCrop>false</ScaleCrop>
  <LinksUpToDate>false</LinksUpToDate>
  <CharactersWithSpaces>469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2023-04-26T08:30:00Z</dcterms:created>
  <dc:creator>中国地质学会</dc:creator>
  <cp:lastModifiedBy>夏橙</cp:lastModifiedBy>
  <cp:lastPrinted>2021-09-22T02:51:00Z</cp:lastPrinted>
  <dcterms:modified xsi:type="dcterms:W3CDTF">2023-10-13T01:35:36Z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0D0DBA5290FA4688946DA7DD169093F7</vt:lpwstr>
  </property>
</Properties>
</file>